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7" w:line="224" w:lineRule="auto"/>
        <w:rPr>
          <w:rFonts w:ascii="黑体" w:hAnsi="黑体" w:eastAsia="黑体" w:cs="黑体"/>
          <w:sz w:val="33"/>
          <w:szCs w:val="33"/>
        </w:rPr>
      </w:pPr>
      <w:r>
        <w:rPr>
          <w:rFonts w:ascii="黑体" w:hAnsi="黑体" w:eastAsia="黑体" w:cs="黑体"/>
          <w:b/>
          <w:bCs/>
          <w:spacing w:val="-12"/>
          <w:sz w:val="33"/>
          <w:szCs w:val="33"/>
        </w:rPr>
        <w:t>附件3</w:t>
      </w:r>
    </w:p>
    <w:p>
      <w:pPr>
        <w:spacing w:line="274" w:lineRule="auto"/>
        <w:rPr>
          <w:rFonts w:ascii="Arial"/>
          <w:sz w:val="21"/>
        </w:rPr>
      </w:pPr>
    </w:p>
    <w:p>
      <w:pPr>
        <w:spacing w:line="275" w:lineRule="auto"/>
        <w:rPr>
          <w:rFonts w:ascii="Arial"/>
          <w:sz w:val="21"/>
        </w:rPr>
      </w:pPr>
    </w:p>
    <w:p>
      <w:pPr>
        <w:spacing w:before="146" w:line="219" w:lineRule="auto"/>
        <w:ind w:left="656"/>
        <w:rPr>
          <w:rFonts w:ascii="宋体" w:hAnsi="宋体" w:eastAsia="宋体" w:cs="宋体"/>
          <w:sz w:val="44"/>
          <w:szCs w:val="44"/>
        </w:rPr>
      </w:pPr>
      <w:bookmarkStart w:id="0" w:name="_GoBack"/>
      <w:r>
        <w:rPr>
          <w:rFonts w:hint="eastAsia" w:ascii="方正公文小标宋" w:hAnsi="方正公文小标宋" w:eastAsia="方正公文小标宋" w:cs="方正公文小标宋"/>
          <w:b/>
          <w:bCs/>
          <w:spacing w:val="-9"/>
          <w:sz w:val="44"/>
          <w:szCs w:val="44"/>
        </w:rPr>
        <w:t>鸡西市</w:t>
      </w:r>
      <w:r>
        <w:rPr>
          <w:rFonts w:hint="eastAsia" w:ascii="方正公文小标宋" w:hAnsi="方正公文小标宋" w:eastAsia="方正公文小标宋" w:cs="方正公文小标宋"/>
          <w:b/>
          <w:bCs/>
          <w:spacing w:val="-9"/>
          <w:sz w:val="44"/>
          <w:szCs w:val="44"/>
          <w:lang w:eastAsia="zh-CN"/>
        </w:rPr>
        <w:t>梨树</w:t>
      </w:r>
      <w:r>
        <w:rPr>
          <w:rFonts w:hint="eastAsia" w:ascii="方正公文小标宋" w:hAnsi="方正公文小标宋" w:eastAsia="方正公文小标宋" w:cs="方正公文小标宋"/>
          <w:b/>
          <w:bCs/>
          <w:spacing w:val="-9"/>
          <w:sz w:val="44"/>
          <w:szCs w:val="44"/>
        </w:rPr>
        <w:t>区2023年义务教育阶段招生计划</w:t>
      </w:r>
    </w:p>
    <w:bookmarkEnd w:id="0"/>
    <w:p>
      <w:pPr>
        <w:spacing w:line="319" w:lineRule="auto"/>
        <w:rPr>
          <w:rFonts w:ascii="Arial"/>
          <w:sz w:val="21"/>
        </w:rPr>
      </w:pPr>
    </w:p>
    <w:p>
      <w:pPr>
        <w:spacing w:line="319" w:lineRule="auto"/>
        <w:rPr>
          <w:rFonts w:ascii="Arial"/>
          <w:sz w:val="21"/>
        </w:rPr>
      </w:pPr>
    </w:p>
    <w:p>
      <w:pPr>
        <w:pStyle w:val="8"/>
        <w:bidi w:val="0"/>
        <w:rPr>
          <w:rFonts w:hint="eastAsia"/>
        </w:rPr>
      </w:pPr>
      <w:r>
        <w:rPr>
          <w:rFonts w:hint="eastAsia"/>
        </w:rPr>
        <w:t>为保证2023年鸡西市</w:t>
      </w:r>
      <w:r>
        <w:rPr>
          <w:rFonts w:hint="eastAsia"/>
          <w:lang w:eastAsia="zh-CN"/>
        </w:rPr>
        <w:t>梨树区</w:t>
      </w:r>
      <w:r>
        <w:rPr>
          <w:rFonts w:hint="eastAsia"/>
        </w:rPr>
        <w:t>义务教育阶段招生工作顺利进行， 区教育局根据本地区义务教育学校规模和生源实际情况以及办学相关条件制定了小学、初中招生计划，招生工作实施由所属学校按计划实施。</w:t>
      </w:r>
    </w:p>
    <w:p>
      <w:pPr>
        <w:pStyle w:val="8"/>
        <w:bidi w:val="0"/>
        <w:rPr>
          <w:rFonts w:hint="eastAsia"/>
        </w:rPr>
      </w:pPr>
    </w:p>
    <w:p>
      <w:pPr>
        <w:pStyle w:val="8"/>
        <w:bidi w:val="0"/>
        <w:rPr>
          <w:rFonts w:hint="eastAsia"/>
        </w:rPr>
      </w:pPr>
    </w:p>
    <w:p>
      <w:pPr>
        <w:pStyle w:val="8"/>
        <w:bidi w:val="0"/>
        <w:rPr>
          <w:rFonts w:hint="eastAsia"/>
        </w:rPr>
        <w:sectPr>
          <w:footerReference r:id="rId5" w:type="default"/>
          <w:pgSz w:w="11906" w:h="16838"/>
          <w:pgMar w:top="1417" w:right="1417" w:bottom="1417" w:left="1417" w:header="851" w:footer="992" w:gutter="0"/>
          <w:pgNumType w:fmt="decimal"/>
          <w:cols w:space="425" w:num="1"/>
          <w:rtlGutter w:val="0"/>
          <w:docGrid w:type="lines" w:linePitch="312" w:charSpace="0"/>
        </w:sectPr>
      </w:pPr>
      <w:r>
        <w:rPr>
          <w:rFonts w:hint="eastAsia"/>
        </w:rPr>
        <w:t>附表：梨树区2023年初中、小学招生计划</w:t>
      </w:r>
    </w:p>
    <w:p>
      <w:pPr>
        <w:spacing w:before="239" w:line="358" w:lineRule="auto"/>
        <w:ind w:right="78" w:firstLine="599"/>
        <w:jc w:val="both"/>
        <w:rPr>
          <w:rFonts w:ascii="仿宋" w:hAnsi="仿宋" w:eastAsia="仿宋" w:cs="仿宋"/>
          <w:spacing w:val="3"/>
          <w:sz w:val="33"/>
          <w:szCs w:val="33"/>
        </w:rPr>
      </w:pPr>
    </w:p>
    <w:tbl>
      <w:tblPr>
        <w:tblStyle w:val="6"/>
        <w:tblW w:w="13750" w:type="dxa"/>
        <w:tblInd w:w="0" w:type="dxa"/>
        <w:tblLayout w:type="fixed"/>
        <w:tblCellMar>
          <w:top w:w="0" w:type="dxa"/>
          <w:left w:w="108" w:type="dxa"/>
          <w:bottom w:w="0" w:type="dxa"/>
          <w:right w:w="108" w:type="dxa"/>
        </w:tblCellMar>
      </w:tblPr>
      <w:tblGrid>
        <w:gridCol w:w="636"/>
        <w:gridCol w:w="1020"/>
        <w:gridCol w:w="813"/>
        <w:gridCol w:w="861"/>
        <w:gridCol w:w="781"/>
        <w:gridCol w:w="851"/>
        <w:gridCol w:w="992"/>
        <w:gridCol w:w="6095"/>
        <w:gridCol w:w="1701"/>
      </w:tblGrid>
      <w:tr>
        <w:tblPrEx>
          <w:tblCellMar>
            <w:top w:w="0" w:type="dxa"/>
            <w:left w:w="108" w:type="dxa"/>
            <w:bottom w:w="0" w:type="dxa"/>
            <w:right w:w="108" w:type="dxa"/>
          </w:tblCellMar>
        </w:tblPrEx>
        <w:trPr>
          <w:trHeight w:val="450" w:hRule="atLeast"/>
        </w:trPr>
        <w:tc>
          <w:tcPr>
            <w:tcW w:w="1656" w:type="dxa"/>
            <w:gridSpan w:val="2"/>
            <w:tcBorders>
              <w:top w:val="nil"/>
              <w:bottom w:val="single" w:color="auto" w:sz="4" w:space="0"/>
            </w:tcBorders>
          </w:tcPr>
          <w:p>
            <w:pPr>
              <w:widowControl/>
              <w:jc w:val="center"/>
              <w:rPr>
                <w:rFonts w:hint="default" w:ascii="Times New Roman" w:hAnsi="Times New Roman" w:eastAsia="微软雅黑" w:cs="Times New Roman"/>
                <w:b/>
                <w:bCs/>
                <w:kern w:val="0"/>
                <w:sz w:val="36"/>
                <w:szCs w:val="36"/>
                <w:u w:val="single"/>
              </w:rPr>
            </w:pPr>
          </w:p>
        </w:tc>
        <w:tc>
          <w:tcPr>
            <w:tcW w:w="12094" w:type="dxa"/>
            <w:gridSpan w:val="7"/>
            <w:tcBorders>
              <w:top w:val="nil"/>
              <w:bottom w:val="single" w:color="auto" w:sz="4" w:space="0"/>
            </w:tcBorders>
            <w:shd w:val="clear" w:color="auto" w:fill="auto"/>
            <w:noWrap/>
            <w:vAlign w:val="center"/>
          </w:tcPr>
          <w:p>
            <w:pPr>
              <w:widowControl/>
              <w:jc w:val="center"/>
              <w:rPr>
                <w:rFonts w:hint="default" w:ascii="Times New Roman" w:hAnsi="Times New Roman" w:eastAsia="微软雅黑" w:cs="Times New Roman"/>
                <w:b/>
                <w:bCs/>
                <w:kern w:val="0"/>
                <w:sz w:val="36"/>
                <w:szCs w:val="36"/>
              </w:rPr>
            </w:pPr>
            <w:r>
              <w:rPr>
                <w:rFonts w:hint="default" w:ascii="Times New Roman" w:hAnsi="Times New Roman" w:eastAsia="微软雅黑" w:cs="Times New Roman"/>
                <w:b/>
                <w:bCs/>
                <w:kern w:val="0"/>
                <w:sz w:val="36"/>
                <w:szCs w:val="36"/>
                <w:u w:val="single"/>
              </w:rPr>
              <w:t xml:space="preserve">  </w:t>
            </w:r>
            <w:r>
              <w:rPr>
                <w:rFonts w:hint="eastAsia" w:ascii="Times New Roman" w:hAnsi="Times New Roman" w:eastAsia="微软雅黑" w:cs="Times New Roman"/>
                <w:b/>
                <w:bCs/>
                <w:kern w:val="0"/>
                <w:sz w:val="36"/>
                <w:szCs w:val="36"/>
                <w:u w:val="single"/>
                <w:lang w:val="en-US" w:eastAsia="zh-CN"/>
              </w:rPr>
              <w:t xml:space="preserve"> </w:t>
            </w:r>
            <w:r>
              <w:rPr>
                <w:rFonts w:hint="default" w:ascii="Times New Roman" w:hAnsi="Times New Roman" w:eastAsia="微软雅黑" w:cs="Times New Roman"/>
                <w:b/>
                <w:bCs/>
                <w:kern w:val="0"/>
                <w:sz w:val="36"/>
                <w:szCs w:val="36"/>
                <w:u w:val="single"/>
                <w:lang w:eastAsia="zh-CN"/>
              </w:rPr>
              <w:t>梨树区</w:t>
            </w:r>
            <w:r>
              <w:rPr>
                <w:rFonts w:hint="eastAsia" w:ascii="Times New Roman" w:hAnsi="Times New Roman" w:eastAsia="微软雅黑" w:cs="Times New Roman"/>
                <w:b/>
                <w:bCs/>
                <w:kern w:val="0"/>
                <w:sz w:val="36"/>
                <w:szCs w:val="36"/>
                <w:u w:val="single"/>
                <w:lang w:val="en-US" w:eastAsia="zh-CN"/>
              </w:rPr>
              <w:t xml:space="preserve">  </w:t>
            </w:r>
            <w:r>
              <w:rPr>
                <w:rFonts w:hint="default" w:ascii="Times New Roman" w:hAnsi="Times New Roman" w:eastAsia="微软雅黑" w:cs="Times New Roman"/>
                <w:b/>
                <w:bCs/>
                <w:kern w:val="0"/>
                <w:sz w:val="36"/>
                <w:szCs w:val="36"/>
                <w:u w:val="single"/>
              </w:rPr>
              <w:t xml:space="preserve"> </w:t>
            </w:r>
            <w:r>
              <w:rPr>
                <w:rFonts w:hint="default" w:ascii="Times New Roman" w:hAnsi="Times New Roman" w:eastAsia="微软雅黑" w:cs="Times New Roman"/>
                <w:b/>
                <w:bCs/>
                <w:kern w:val="0"/>
                <w:sz w:val="36"/>
                <w:szCs w:val="36"/>
              </w:rPr>
              <w:t>202</w:t>
            </w:r>
            <w:r>
              <w:rPr>
                <w:rFonts w:hint="default" w:ascii="Times New Roman" w:hAnsi="Times New Roman" w:eastAsia="微软雅黑" w:cs="Times New Roman"/>
                <w:b/>
                <w:bCs/>
                <w:kern w:val="0"/>
                <w:sz w:val="36"/>
                <w:szCs w:val="36"/>
                <w:lang w:val="en-US" w:eastAsia="zh-CN"/>
              </w:rPr>
              <w:t>3</w:t>
            </w:r>
            <w:r>
              <w:rPr>
                <w:rFonts w:hint="default" w:ascii="Times New Roman" w:hAnsi="Times New Roman" w:eastAsia="微软雅黑" w:cs="Times New Roman"/>
                <w:b/>
                <w:bCs/>
                <w:kern w:val="0"/>
                <w:sz w:val="36"/>
                <w:szCs w:val="36"/>
              </w:rPr>
              <w:t>年初中、小学招生计划</w:t>
            </w:r>
          </w:p>
          <w:p>
            <w:pPr>
              <w:widowControl/>
              <w:jc w:val="left"/>
              <w:rPr>
                <w:rFonts w:hint="default" w:ascii="Times New Roman" w:hAnsi="Times New Roman" w:eastAsia="黑体" w:cs="Times New Roman"/>
                <w:b/>
                <w:bCs/>
                <w:kern w:val="0"/>
                <w:sz w:val="36"/>
                <w:szCs w:val="36"/>
                <w:lang w:eastAsia="zh-CN"/>
              </w:rPr>
            </w:pPr>
            <w:r>
              <w:rPr>
                <w:rFonts w:hint="default" w:ascii="Times New Roman" w:hAnsi="Times New Roman" w:eastAsia="黑体" w:cs="Times New Roman"/>
                <w:b/>
                <w:bCs/>
                <w:kern w:val="0"/>
                <w:sz w:val="28"/>
                <w:szCs w:val="32"/>
              </w:rPr>
              <w:t xml:space="preserve">单位名称（公章）：                                    </w:t>
            </w:r>
            <w:r>
              <w:rPr>
                <w:rFonts w:hint="eastAsia" w:ascii="Times New Roman" w:hAnsi="Times New Roman" w:eastAsia="黑体" w:cs="Times New Roman"/>
                <w:b/>
                <w:bCs/>
                <w:kern w:val="0"/>
                <w:sz w:val="28"/>
                <w:szCs w:val="32"/>
                <w:lang w:val="en-US" w:eastAsia="zh-CN"/>
              </w:rPr>
              <w:t xml:space="preserve"> </w:t>
            </w:r>
            <w:r>
              <w:rPr>
                <w:rFonts w:hint="default" w:ascii="Times New Roman" w:hAnsi="Times New Roman" w:eastAsia="黑体" w:cs="Times New Roman"/>
                <w:b/>
                <w:bCs/>
                <w:kern w:val="0"/>
                <w:sz w:val="28"/>
                <w:szCs w:val="32"/>
              </w:rPr>
              <w:t xml:space="preserve"> 主要领导签字：</w:t>
            </w:r>
          </w:p>
        </w:tc>
      </w:tr>
      <w:tr>
        <w:tblPrEx>
          <w:tblCellMar>
            <w:top w:w="0" w:type="dxa"/>
            <w:left w:w="108" w:type="dxa"/>
            <w:bottom w:w="0" w:type="dxa"/>
            <w:right w:w="108" w:type="dxa"/>
          </w:tblCellMar>
        </w:tblPrEx>
        <w:trPr>
          <w:trHeight w:val="285" w:hRule="atLeast"/>
        </w:trPr>
        <w:tc>
          <w:tcPr>
            <w:tcW w:w="6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类别</w:t>
            </w:r>
          </w:p>
        </w:tc>
        <w:tc>
          <w:tcPr>
            <w:tcW w:w="183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学　 校</w:t>
            </w:r>
          </w:p>
        </w:tc>
        <w:tc>
          <w:tcPr>
            <w:tcW w:w="1642" w:type="dxa"/>
            <w:gridSpan w:val="2"/>
            <w:tcBorders>
              <w:top w:val="single" w:color="auto" w:sz="4" w:space="0"/>
              <w:left w:val="nil"/>
              <w:bottom w:val="single" w:color="auto" w:sz="4" w:space="0"/>
              <w:right w:val="single" w:color="auto" w:sz="4" w:space="0"/>
            </w:tcBorders>
          </w:tcPr>
          <w:p>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毕业生数</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招生计划数</w:t>
            </w:r>
          </w:p>
        </w:tc>
        <w:tc>
          <w:tcPr>
            <w:tcW w:w="60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对应学校或片区</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招生电话</w:t>
            </w:r>
          </w:p>
        </w:tc>
      </w:tr>
      <w:tr>
        <w:tblPrEx>
          <w:tblCellMar>
            <w:top w:w="0" w:type="dxa"/>
            <w:left w:w="108" w:type="dxa"/>
            <w:bottom w:w="0" w:type="dxa"/>
            <w:right w:w="108" w:type="dxa"/>
          </w:tblCellMar>
        </w:tblPrEx>
        <w:trPr>
          <w:trHeight w:val="480" w:hRule="atLeast"/>
        </w:trPr>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p>
        </w:tc>
        <w:tc>
          <w:tcPr>
            <w:tcW w:w="18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p>
        </w:tc>
        <w:tc>
          <w:tcPr>
            <w:tcW w:w="8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班数</w:t>
            </w:r>
          </w:p>
        </w:tc>
        <w:tc>
          <w:tcPr>
            <w:tcW w:w="78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学生数</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班数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招生数</w:t>
            </w:r>
          </w:p>
        </w:tc>
        <w:tc>
          <w:tcPr>
            <w:tcW w:w="609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490" w:hRule="atLeast"/>
        </w:trPr>
        <w:tc>
          <w:tcPr>
            <w:tcW w:w="6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初中</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b/>
                <w:bCs/>
                <w:kern w:val="0"/>
                <w:sz w:val="24"/>
                <w:szCs w:val="24"/>
              </w:rPr>
            </w:pPr>
            <w:r>
              <w:rPr>
                <w:rFonts w:hint="default" w:ascii="Times New Roman" w:hAnsi="Times New Roman" w:eastAsia="新宋体" w:cs="Times New Roman"/>
                <w:b/>
                <w:bCs/>
                <w:kern w:val="0"/>
                <w:sz w:val="24"/>
                <w:szCs w:val="24"/>
              </w:rPr>
              <w:t>合计</w:t>
            </w:r>
          </w:p>
        </w:tc>
        <w:tc>
          <w:tcPr>
            <w:tcW w:w="8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新宋体" w:cs="Times New Roman"/>
                <w:b/>
                <w:bCs/>
                <w:kern w:val="0"/>
                <w:sz w:val="24"/>
                <w:szCs w:val="24"/>
                <w:lang w:val="en-US" w:eastAsia="zh-CN"/>
              </w:rPr>
            </w:pPr>
            <w:r>
              <w:rPr>
                <w:rFonts w:hint="default" w:ascii="Times New Roman" w:hAnsi="Times New Roman" w:eastAsia="新宋体" w:cs="Times New Roman"/>
                <w:b/>
                <w:bCs/>
                <w:kern w:val="0"/>
                <w:sz w:val="24"/>
                <w:szCs w:val="24"/>
                <w:lang w:val="en-US" w:eastAsia="zh-CN"/>
              </w:rPr>
              <w:t>7</w:t>
            </w:r>
          </w:p>
        </w:tc>
        <w:tc>
          <w:tcPr>
            <w:tcW w:w="78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新宋体" w:cs="Times New Roman"/>
                <w:b/>
                <w:bCs/>
                <w:kern w:val="0"/>
                <w:sz w:val="24"/>
                <w:szCs w:val="24"/>
                <w:lang w:val="en-US" w:eastAsia="zh-CN"/>
              </w:rPr>
            </w:pPr>
            <w:r>
              <w:rPr>
                <w:rFonts w:hint="default" w:ascii="Times New Roman" w:hAnsi="Times New Roman" w:eastAsia="新宋体" w:cs="Times New Roman"/>
                <w:b/>
                <w:bCs/>
                <w:kern w:val="0"/>
                <w:sz w:val="24"/>
                <w:szCs w:val="24"/>
                <w:lang w:val="en-US" w:eastAsia="zh-CN"/>
              </w:rPr>
              <w:t>238</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b/>
                <w:bCs/>
                <w:kern w:val="0"/>
                <w:sz w:val="24"/>
                <w:szCs w:val="24"/>
                <w:lang w:val="en-US" w:eastAsia="zh-CN"/>
              </w:rPr>
            </w:pPr>
            <w:r>
              <w:rPr>
                <w:rFonts w:hint="default" w:ascii="Times New Roman" w:hAnsi="Times New Roman" w:eastAsia="新宋体" w:cs="Times New Roman"/>
                <w:b/>
                <w:bCs/>
                <w:kern w:val="0"/>
                <w:sz w:val="24"/>
                <w:szCs w:val="24"/>
                <w:lang w:val="en-US" w:eastAsia="zh-CN"/>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b/>
                <w:bCs/>
                <w:kern w:val="0"/>
                <w:sz w:val="24"/>
                <w:szCs w:val="24"/>
                <w:lang w:val="en-US" w:eastAsia="zh-CN"/>
              </w:rPr>
            </w:pPr>
            <w:r>
              <w:rPr>
                <w:rFonts w:hint="default" w:ascii="Times New Roman" w:hAnsi="Times New Roman" w:eastAsia="新宋体" w:cs="Times New Roman"/>
                <w:b/>
                <w:bCs/>
                <w:kern w:val="0"/>
                <w:sz w:val="24"/>
                <w:szCs w:val="24"/>
                <w:lang w:val="en-US" w:eastAsia="zh-CN"/>
              </w:rPr>
              <w:t>168</w:t>
            </w:r>
          </w:p>
        </w:tc>
        <w:tc>
          <w:tcPr>
            <w:tcW w:w="609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kern w:val="0"/>
                <w:sz w:val="24"/>
                <w:szCs w:val="24"/>
              </w:rPr>
            </w:pPr>
          </w:p>
        </w:tc>
      </w:tr>
      <w:tr>
        <w:tblPrEx>
          <w:tblCellMar>
            <w:top w:w="0" w:type="dxa"/>
            <w:left w:w="108" w:type="dxa"/>
            <w:bottom w:w="0" w:type="dxa"/>
            <w:right w:w="108" w:type="dxa"/>
          </w:tblCellMar>
        </w:tblPrEx>
        <w:trPr>
          <w:trHeight w:val="540" w:hRule="atLeast"/>
        </w:trPr>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b/>
                <w:bCs/>
                <w:kern w:val="0"/>
                <w:sz w:val="24"/>
                <w:szCs w:val="24"/>
              </w:rPr>
            </w:pPr>
          </w:p>
        </w:tc>
        <w:tc>
          <w:tcPr>
            <w:tcW w:w="183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新宋体" w:cs="Times New Roman"/>
                <w:kern w:val="0"/>
                <w:sz w:val="24"/>
                <w:szCs w:val="24"/>
                <w:lang w:eastAsia="zh-CN"/>
              </w:rPr>
            </w:pPr>
            <w:r>
              <w:rPr>
                <w:rFonts w:hint="default" w:ascii="Times New Roman" w:hAnsi="Times New Roman" w:eastAsia="新宋体" w:cs="Times New Roman"/>
                <w:kern w:val="0"/>
                <w:sz w:val="24"/>
                <w:szCs w:val="24"/>
                <w:lang w:eastAsia="zh-CN"/>
              </w:rPr>
              <w:t>第六中学</w:t>
            </w:r>
          </w:p>
        </w:tc>
        <w:tc>
          <w:tcPr>
            <w:tcW w:w="861"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新宋体" w:cs="Times New Roman"/>
                <w:kern w:val="0"/>
                <w:sz w:val="24"/>
                <w:szCs w:val="24"/>
                <w:lang w:val="en-US" w:eastAsia="zh-CN"/>
              </w:rPr>
            </w:pPr>
            <w:r>
              <w:rPr>
                <w:rFonts w:hint="default" w:ascii="Times New Roman" w:hAnsi="Times New Roman" w:eastAsia="新宋体" w:cs="Times New Roman"/>
                <w:kern w:val="0"/>
                <w:sz w:val="24"/>
                <w:szCs w:val="24"/>
                <w:lang w:val="en-US" w:eastAsia="zh-CN"/>
              </w:rPr>
              <w:t>2</w:t>
            </w:r>
          </w:p>
        </w:tc>
        <w:tc>
          <w:tcPr>
            <w:tcW w:w="781"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新宋体" w:cs="Times New Roman"/>
                <w:kern w:val="0"/>
                <w:sz w:val="24"/>
                <w:szCs w:val="24"/>
                <w:lang w:val="en-US" w:eastAsia="zh-CN"/>
              </w:rPr>
            </w:pPr>
            <w:r>
              <w:rPr>
                <w:rFonts w:hint="default" w:ascii="Times New Roman" w:hAnsi="Times New Roman" w:eastAsia="新宋体" w:cs="Times New Roman"/>
                <w:kern w:val="0"/>
                <w:sz w:val="24"/>
                <w:szCs w:val="24"/>
                <w:lang w:val="en-US" w:eastAsia="zh-CN"/>
              </w:rPr>
              <w:t>68</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新宋体" w:cs="Times New Roman"/>
                <w:kern w:val="0"/>
                <w:sz w:val="24"/>
                <w:szCs w:val="24"/>
              </w:rPr>
            </w:pPr>
            <w:r>
              <w:rPr>
                <w:rFonts w:hint="default" w:ascii="Times New Roman" w:hAnsi="Times New Roman" w:eastAsia="新宋体" w:cs="Times New Roman"/>
                <w:kern w:val="0"/>
                <w:sz w:val="24"/>
                <w:szCs w:val="24"/>
                <w:lang w:val="en-US"/>
              </w:rPr>
              <w:t>0</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新宋体" w:cs="Times New Roman"/>
                <w:kern w:val="0"/>
                <w:sz w:val="24"/>
                <w:szCs w:val="24"/>
              </w:rPr>
            </w:pPr>
            <w:r>
              <w:rPr>
                <w:rFonts w:hint="default" w:ascii="Times New Roman" w:hAnsi="Times New Roman" w:eastAsia="新宋体" w:cs="Times New Roman"/>
                <w:kern w:val="0"/>
                <w:sz w:val="24"/>
                <w:szCs w:val="24"/>
                <w:lang w:val="en-US"/>
              </w:rPr>
              <w:t>0</w:t>
            </w:r>
          </w:p>
        </w:tc>
        <w:tc>
          <w:tcPr>
            <w:tcW w:w="60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新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kern w:val="0"/>
                <w:sz w:val="24"/>
                <w:szCs w:val="24"/>
              </w:rPr>
            </w:pPr>
          </w:p>
        </w:tc>
      </w:tr>
      <w:tr>
        <w:tblPrEx>
          <w:tblCellMar>
            <w:top w:w="0" w:type="dxa"/>
            <w:left w:w="108" w:type="dxa"/>
            <w:bottom w:w="0" w:type="dxa"/>
            <w:right w:w="108" w:type="dxa"/>
          </w:tblCellMar>
        </w:tblPrEx>
        <w:trPr>
          <w:trHeight w:val="436" w:hRule="atLeast"/>
        </w:trPr>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b/>
                <w:bCs/>
                <w:kern w:val="0"/>
                <w:sz w:val="24"/>
                <w:szCs w:val="24"/>
              </w:rPr>
            </w:pPr>
          </w:p>
        </w:tc>
        <w:tc>
          <w:tcPr>
            <w:tcW w:w="183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新宋体" w:cs="Times New Roman"/>
                <w:kern w:val="0"/>
                <w:sz w:val="24"/>
                <w:szCs w:val="24"/>
                <w:lang w:val="en-US" w:eastAsia="zh-CN"/>
              </w:rPr>
            </w:pPr>
            <w:r>
              <w:rPr>
                <w:rFonts w:hint="default" w:ascii="Times New Roman" w:hAnsi="Times New Roman" w:eastAsia="新宋体" w:cs="Times New Roman"/>
                <w:kern w:val="0"/>
                <w:sz w:val="24"/>
                <w:szCs w:val="24"/>
                <w:lang w:val="en-US" w:eastAsia="zh-CN"/>
              </w:rPr>
              <w:t>第二十五中学</w:t>
            </w:r>
          </w:p>
        </w:tc>
        <w:tc>
          <w:tcPr>
            <w:tcW w:w="8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新宋体" w:cs="Times New Roman"/>
                <w:b w:val="0"/>
                <w:bCs w:val="0"/>
                <w:kern w:val="0"/>
                <w:sz w:val="24"/>
                <w:szCs w:val="24"/>
                <w:lang w:val="en-US" w:eastAsia="zh-CN" w:bidi="ar-SA"/>
              </w:rPr>
            </w:pPr>
            <w:r>
              <w:rPr>
                <w:rFonts w:hint="default" w:ascii="Times New Roman" w:hAnsi="Times New Roman" w:eastAsia="新宋体" w:cs="Times New Roman"/>
                <w:b w:val="0"/>
                <w:bCs w:val="0"/>
                <w:kern w:val="0"/>
                <w:sz w:val="24"/>
                <w:szCs w:val="24"/>
              </w:rPr>
              <w:t>3</w:t>
            </w:r>
          </w:p>
        </w:tc>
        <w:tc>
          <w:tcPr>
            <w:tcW w:w="78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新宋体" w:cs="Times New Roman"/>
                <w:b w:val="0"/>
                <w:bCs w:val="0"/>
                <w:kern w:val="0"/>
                <w:sz w:val="24"/>
                <w:szCs w:val="24"/>
                <w:lang w:val="en-US" w:eastAsia="zh-CN" w:bidi="ar-SA"/>
              </w:rPr>
            </w:pPr>
            <w:r>
              <w:rPr>
                <w:rFonts w:hint="default" w:ascii="Times New Roman" w:hAnsi="Times New Roman" w:eastAsia="新宋体" w:cs="Times New Roman"/>
                <w:b w:val="0"/>
                <w:bCs w:val="0"/>
                <w:kern w:val="0"/>
                <w:sz w:val="24"/>
                <w:szCs w:val="24"/>
              </w:rPr>
              <w:t>107</w:t>
            </w:r>
          </w:p>
        </w:tc>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新宋体" w:cs="Times New Roman"/>
                <w:b w:val="0"/>
                <w:bCs w:val="0"/>
                <w:kern w:val="0"/>
                <w:sz w:val="24"/>
                <w:szCs w:val="24"/>
                <w:lang w:val="en-US" w:eastAsia="zh-CN" w:bidi="ar-SA"/>
              </w:rPr>
            </w:pPr>
            <w:r>
              <w:rPr>
                <w:rFonts w:hint="default" w:ascii="Times New Roman" w:hAnsi="Times New Roman" w:eastAsia="新宋体" w:cs="Times New Roman"/>
                <w:b w:val="0"/>
                <w:bCs w:val="0"/>
                <w:kern w:val="0"/>
                <w:sz w:val="24"/>
                <w:szCs w:val="24"/>
              </w:rPr>
              <w:t>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新宋体" w:cs="Times New Roman"/>
                <w:b w:val="0"/>
                <w:bCs w:val="0"/>
                <w:kern w:val="0"/>
                <w:sz w:val="24"/>
                <w:szCs w:val="24"/>
                <w:lang w:val="en-US" w:eastAsia="zh-CN" w:bidi="ar-SA"/>
              </w:rPr>
            </w:pPr>
            <w:r>
              <w:rPr>
                <w:rFonts w:hint="default" w:ascii="Times New Roman" w:hAnsi="Times New Roman" w:eastAsia="新宋体" w:cs="Times New Roman"/>
                <w:b w:val="0"/>
                <w:bCs w:val="0"/>
                <w:kern w:val="0"/>
                <w:sz w:val="24"/>
                <w:szCs w:val="24"/>
              </w:rPr>
              <w:t>142</w:t>
            </w:r>
          </w:p>
        </w:tc>
        <w:tc>
          <w:tcPr>
            <w:tcW w:w="6095"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kern w:val="0"/>
                <w:sz w:val="24"/>
                <w:szCs w:val="24"/>
              </w:rPr>
              <w:t>梨树区太阳升小学</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kern w:val="0"/>
                <w:sz w:val="24"/>
                <w:szCs w:val="24"/>
              </w:rPr>
              <w:t>0467-2482185</w:t>
            </w:r>
          </w:p>
        </w:tc>
      </w:tr>
      <w:tr>
        <w:tblPrEx>
          <w:tblCellMar>
            <w:top w:w="0" w:type="dxa"/>
            <w:left w:w="108" w:type="dxa"/>
            <w:bottom w:w="0" w:type="dxa"/>
            <w:right w:w="108" w:type="dxa"/>
          </w:tblCellMar>
        </w:tblPrEx>
        <w:trPr>
          <w:trHeight w:val="385" w:hRule="atLeast"/>
        </w:trPr>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b/>
                <w:bCs/>
                <w:kern w:val="0"/>
                <w:sz w:val="24"/>
                <w:szCs w:val="24"/>
              </w:rPr>
            </w:pPr>
          </w:p>
        </w:tc>
        <w:tc>
          <w:tcPr>
            <w:tcW w:w="1833"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color w:val="000000"/>
                <w:sz w:val="24"/>
                <w:szCs w:val="24"/>
              </w:rPr>
              <w:t>平岗学校</w:t>
            </w:r>
          </w:p>
        </w:tc>
        <w:tc>
          <w:tcPr>
            <w:tcW w:w="861" w:type="dxa"/>
            <w:tcBorders>
              <w:top w:val="nil"/>
              <w:left w:val="nil"/>
              <w:bottom w:val="single" w:color="auto" w:sz="4" w:space="0"/>
              <w:right w:val="single" w:color="auto" w:sz="4" w:space="0"/>
            </w:tcBorders>
            <w:shd w:val="clear" w:color="000000" w:fill="FFFFFF"/>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color w:val="000000"/>
                <w:sz w:val="24"/>
                <w:szCs w:val="24"/>
              </w:rPr>
              <w:t>2</w:t>
            </w:r>
          </w:p>
        </w:tc>
        <w:tc>
          <w:tcPr>
            <w:tcW w:w="781" w:type="dxa"/>
            <w:tcBorders>
              <w:top w:val="nil"/>
              <w:left w:val="nil"/>
              <w:bottom w:val="single" w:color="auto" w:sz="4" w:space="0"/>
              <w:right w:val="single" w:color="auto" w:sz="4" w:space="0"/>
            </w:tcBorders>
            <w:shd w:val="clear" w:color="000000" w:fill="FFFFFF"/>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sz w:val="24"/>
                <w:szCs w:val="24"/>
              </w:rPr>
              <w:t>63</w:t>
            </w:r>
          </w:p>
        </w:tc>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color w:val="000000"/>
                <w:sz w:val="24"/>
                <w:szCs w:val="24"/>
              </w:rPr>
              <w:t>1</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color w:val="000000"/>
                <w:sz w:val="24"/>
                <w:szCs w:val="24"/>
              </w:rPr>
              <w:t>26</w:t>
            </w:r>
          </w:p>
        </w:tc>
        <w:tc>
          <w:tcPr>
            <w:tcW w:w="609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color w:val="000000"/>
                <w:sz w:val="24"/>
                <w:szCs w:val="24"/>
              </w:rPr>
              <w:t>平岗学校本校小学部学生</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kern w:val="0"/>
                <w:sz w:val="24"/>
                <w:szCs w:val="24"/>
                <w:lang w:val="en-US" w:eastAsia="zh-CN" w:bidi="ar-SA"/>
              </w:rPr>
            </w:pPr>
            <w:r>
              <w:rPr>
                <w:rFonts w:hint="eastAsia" w:ascii="Times New Roman" w:hAnsi="Times New Roman" w:eastAsia="新宋体" w:cs="Times New Roman"/>
                <w:sz w:val="24"/>
                <w:szCs w:val="24"/>
                <w:lang w:val="en-US" w:eastAsia="zh-CN"/>
              </w:rPr>
              <w:t>0467-</w:t>
            </w:r>
            <w:r>
              <w:rPr>
                <w:rFonts w:hint="default" w:ascii="Times New Roman" w:hAnsi="Times New Roman" w:eastAsia="新宋体" w:cs="Times New Roman"/>
                <w:sz w:val="24"/>
                <w:szCs w:val="24"/>
              </w:rPr>
              <w:t>2776937</w:t>
            </w:r>
          </w:p>
        </w:tc>
      </w:tr>
      <w:tr>
        <w:tblPrEx>
          <w:tblCellMar>
            <w:top w:w="0" w:type="dxa"/>
            <w:left w:w="108" w:type="dxa"/>
            <w:bottom w:w="0" w:type="dxa"/>
            <w:right w:w="108" w:type="dxa"/>
          </w:tblCellMar>
        </w:tblPrEx>
        <w:trPr>
          <w:trHeight w:val="502" w:hRule="atLeast"/>
        </w:trPr>
        <w:tc>
          <w:tcPr>
            <w:tcW w:w="6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小学</w:t>
            </w: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b/>
                <w:bCs/>
                <w:kern w:val="0"/>
                <w:sz w:val="24"/>
                <w:szCs w:val="24"/>
              </w:rPr>
            </w:pPr>
            <w:r>
              <w:rPr>
                <w:rFonts w:hint="default" w:ascii="Times New Roman" w:hAnsi="Times New Roman" w:eastAsia="新宋体" w:cs="Times New Roman"/>
                <w:b/>
                <w:bCs/>
                <w:kern w:val="0"/>
                <w:sz w:val="24"/>
                <w:szCs w:val="24"/>
              </w:rPr>
              <w:t>合计</w:t>
            </w:r>
          </w:p>
        </w:tc>
        <w:tc>
          <w:tcPr>
            <w:tcW w:w="8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新宋体" w:cs="Times New Roman"/>
                <w:b/>
                <w:bCs/>
                <w:kern w:val="0"/>
                <w:sz w:val="24"/>
                <w:szCs w:val="24"/>
                <w:lang w:val="en-US" w:eastAsia="zh-CN"/>
              </w:rPr>
            </w:pPr>
            <w:r>
              <w:rPr>
                <w:rFonts w:hint="default" w:ascii="Times New Roman" w:hAnsi="Times New Roman" w:eastAsia="新宋体" w:cs="Times New Roman"/>
                <w:b/>
                <w:bCs/>
                <w:kern w:val="0"/>
                <w:sz w:val="24"/>
                <w:szCs w:val="24"/>
                <w:lang w:val="en-US" w:eastAsia="zh-CN"/>
              </w:rPr>
              <w:t>6</w:t>
            </w:r>
          </w:p>
        </w:tc>
        <w:tc>
          <w:tcPr>
            <w:tcW w:w="781" w:type="dxa"/>
            <w:tcBorders>
              <w:top w:val="nil"/>
              <w:left w:val="nil"/>
              <w:bottom w:val="single" w:color="auto" w:sz="4" w:space="0"/>
              <w:right w:val="single" w:color="auto" w:sz="4" w:space="0"/>
            </w:tcBorders>
            <w:vAlign w:val="center"/>
          </w:tcPr>
          <w:p>
            <w:pPr>
              <w:widowControl/>
              <w:tabs>
                <w:tab w:val="left" w:pos="270"/>
              </w:tabs>
              <w:jc w:val="center"/>
              <w:rPr>
                <w:rFonts w:hint="default" w:ascii="Times New Roman" w:hAnsi="Times New Roman" w:eastAsia="新宋体" w:cs="Times New Roman"/>
                <w:b/>
                <w:bCs/>
                <w:kern w:val="0"/>
                <w:sz w:val="24"/>
                <w:szCs w:val="24"/>
                <w:lang w:val="en-US" w:eastAsia="zh-CN"/>
              </w:rPr>
            </w:pPr>
            <w:r>
              <w:rPr>
                <w:rFonts w:hint="default" w:ascii="Times New Roman" w:hAnsi="Times New Roman" w:eastAsia="新宋体" w:cs="Times New Roman"/>
                <w:b/>
                <w:bCs/>
                <w:kern w:val="0"/>
                <w:sz w:val="24"/>
                <w:szCs w:val="24"/>
                <w:lang w:val="en-US" w:eastAsia="zh-CN"/>
              </w:rPr>
              <w:t>168</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b/>
                <w:bCs/>
                <w:kern w:val="0"/>
                <w:sz w:val="24"/>
                <w:szCs w:val="24"/>
                <w:lang w:val="en-US" w:eastAsia="zh-CN"/>
              </w:rPr>
            </w:pPr>
            <w:r>
              <w:rPr>
                <w:rFonts w:hint="default" w:ascii="Times New Roman" w:hAnsi="Times New Roman" w:eastAsia="新宋体" w:cs="Times New Roman"/>
                <w:b/>
                <w:bCs/>
                <w:kern w:val="0"/>
                <w:sz w:val="24"/>
                <w:szCs w:val="24"/>
                <w:lang w:val="en-US" w:eastAsia="zh-CN"/>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b/>
                <w:bCs/>
                <w:kern w:val="0"/>
                <w:sz w:val="24"/>
                <w:szCs w:val="24"/>
                <w:lang w:val="en-US" w:eastAsia="zh-CN"/>
              </w:rPr>
            </w:pPr>
            <w:r>
              <w:rPr>
                <w:rFonts w:hint="default" w:ascii="Times New Roman" w:hAnsi="Times New Roman" w:eastAsia="新宋体" w:cs="Times New Roman"/>
                <w:b/>
                <w:bCs/>
                <w:kern w:val="0"/>
                <w:sz w:val="24"/>
                <w:szCs w:val="24"/>
                <w:lang w:val="en-US" w:eastAsia="zh-CN"/>
              </w:rPr>
              <w:t>130</w:t>
            </w:r>
          </w:p>
        </w:tc>
        <w:tc>
          <w:tcPr>
            <w:tcW w:w="609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kern w:val="0"/>
                <w:sz w:val="24"/>
                <w:szCs w:val="24"/>
              </w:rPr>
            </w:pPr>
          </w:p>
        </w:tc>
      </w:tr>
      <w:tr>
        <w:tblPrEx>
          <w:tblCellMar>
            <w:top w:w="0" w:type="dxa"/>
            <w:left w:w="108" w:type="dxa"/>
            <w:bottom w:w="0" w:type="dxa"/>
            <w:right w:w="108" w:type="dxa"/>
          </w:tblCellMar>
        </w:tblPrEx>
        <w:trPr>
          <w:trHeight w:val="699" w:hRule="atLeast"/>
        </w:trPr>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b/>
                <w:bCs/>
                <w:kern w:val="0"/>
                <w:sz w:val="24"/>
                <w:szCs w:val="24"/>
              </w:rPr>
            </w:pP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kern w:val="0"/>
                <w:sz w:val="24"/>
                <w:szCs w:val="24"/>
                <w:lang w:eastAsia="zh-CN"/>
              </w:rPr>
            </w:pPr>
            <w:r>
              <w:rPr>
                <w:rFonts w:hint="default" w:ascii="Times New Roman" w:hAnsi="Times New Roman" w:eastAsia="新宋体" w:cs="Times New Roman"/>
                <w:kern w:val="0"/>
                <w:sz w:val="24"/>
                <w:szCs w:val="24"/>
                <w:lang w:eastAsia="zh-CN"/>
              </w:rPr>
              <w:t>太阳升小学</w:t>
            </w:r>
          </w:p>
        </w:tc>
        <w:tc>
          <w:tcPr>
            <w:tcW w:w="8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新宋体" w:cs="Times New Roman"/>
                <w:b w:val="0"/>
                <w:bCs w:val="0"/>
                <w:kern w:val="0"/>
                <w:sz w:val="24"/>
                <w:szCs w:val="24"/>
                <w:lang w:val="en-US" w:eastAsia="zh-CN" w:bidi="ar-SA"/>
              </w:rPr>
            </w:pPr>
            <w:r>
              <w:rPr>
                <w:rFonts w:hint="default" w:ascii="Times New Roman" w:hAnsi="Times New Roman" w:eastAsia="新宋体" w:cs="Times New Roman"/>
                <w:b w:val="0"/>
                <w:bCs w:val="0"/>
                <w:kern w:val="0"/>
                <w:sz w:val="24"/>
                <w:szCs w:val="24"/>
              </w:rPr>
              <w:t>4</w:t>
            </w:r>
          </w:p>
        </w:tc>
        <w:tc>
          <w:tcPr>
            <w:tcW w:w="78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新宋体" w:cs="Times New Roman"/>
                <w:b w:val="0"/>
                <w:bCs w:val="0"/>
                <w:kern w:val="0"/>
                <w:sz w:val="24"/>
                <w:szCs w:val="24"/>
                <w:lang w:val="en-US" w:eastAsia="zh-CN" w:bidi="ar-SA"/>
              </w:rPr>
            </w:pPr>
            <w:r>
              <w:rPr>
                <w:rFonts w:hint="default" w:ascii="Times New Roman" w:hAnsi="Times New Roman" w:eastAsia="新宋体" w:cs="Times New Roman"/>
                <w:b w:val="0"/>
                <w:bCs w:val="0"/>
                <w:kern w:val="0"/>
                <w:sz w:val="24"/>
                <w:szCs w:val="24"/>
              </w:rPr>
              <w:t>142</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b w:val="0"/>
                <w:bCs w:val="0"/>
                <w:kern w:val="0"/>
                <w:sz w:val="24"/>
                <w:szCs w:val="24"/>
                <w:lang w:val="en-US" w:eastAsia="zh-CN" w:bidi="ar-SA"/>
              </w:rPr>
            </w:pPr>
            <w:r>
              <w:rPr>
                <w:rFonts w:hint="default" w:ascii="Times New Roman" w:hAnsi="Times New Roman" w:eastAsia="新宋体" w:cs="Times New Roman"/>
                <w:b w:val="0"/>
                <w:bCs w:val="0"/>
                <w:kern w:val="0"/>
                <w:sz w:val="24"/>
                <w:szCs w:val="24"/>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b w:val="0"/>
                <w:bCs w:val="0"/>
                <w:kern w:val="0"/>
                <w:sz w:val="24"/>
                <w:szCs w:val="24"/>
                <w:lang w:val="en-US" w:eastAsia="zh-CN" w:bidi="ar-SA"/>
              </w:rPr>
            </w:pPr>
            <w:r>
              <w:rPr>
                <w:rFonts w:hint="default" w:ascii="Times New Roman" w:hAnsi="Times New Roman" w:eastAsia="新宋体" w:cs="Times New Roman"/>
                <w:b w:val="0"/>
                <w:bCs w:val="0"/>
                <w:kern w:val="0"/>
                <w:sz w:val="24"/>
                <w:szCs w:val="24"/>
              </w:rPr>
              <w:t>120</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新宋体" w:cs="Times New Roman"/>
                <w:b/>
                <w:color w:val="0C0C0C"/>
                <w:kern w:val="2"/>
                <w:sz w:val="24"/>
                <w:szCs w:val="24"/>
                <w:lang w:val="en-US" w:eastAsia="zh-CN" w:bidi="ar-SA"/>
              </w:rPr>
            </w:pPr>
            <w:r>
              <w:rPr>
                <w:rFonts w:hint="default" w:ascii="Times New Roman" w:hAnsi="Times New Roman" w:eastAsia="新宋体" w:cs="Times New Roman"/>
                <w:color w:val="0C0C0C"/>
                <w:sz w:val="24"/>
                <w:szCs w:val="24"/>
              </w:rPr>
              <w:t>梨树区</w:t>
            </w:r>
            <w:r>
              <w:rPr>
                <w:rFonts w:hint="eastAsia" w:ascii="Times New Roman" w:hAnsi="Times New Roman" w:eastAsia="新宋体" w:cs="Times New Roman"/>
                <w:color w:val="0C0C0C"/>
                <w:sz w:val="24"/>
                <w:szCs w:val="24"/>
                <w:lang w:eastAsia="zh-CN"/>
              </w:rPr>
              <w:t>街里街道</w:t>
            </w:r>
            <w:r>
              <w:rPr>
                <w:rFonts w:hint="default" w:ascii="Times New Roman" w:hAnsi="Times New Roman" w:eastAsia="新宋体" w:cs="Times New Roman"/>
                <w:color w:val="0C0C0C"/>
                <w:sz w:val="24"/>
                <w:szCs w:val="24"/>
              </w:rPr>
              <w:t>自动社区、中心社区</w:t>
            </w:r>
            <w:r>
              <w:rPr>
                <w:rFonts w:hint="eastAsia" w:ascii="Times New Roman" w:hAnsi="Times New Roman" w:eastAsia="新宋体" w:cs="Times New Roman"/>
                <w:color w:val="0C0C0C"/>
                <w:sz w:val="24"/>
                <w:szCs w:val="24"/>
                <w:lang w:eastAsia="zh-CN"/>
              </w:rPr>
              <w:t>；梨树区穆棱</w:t>
            </w:r>
            <w:r>
              <w:rPr>
                <w:rFonts w:hint="default" w:ascii="Times New Roman" w:hAnsi="Times New Roman" w:eastAsia="新宋体" w:cs="Times New Roman"/>
                <w:color w:val="0C0C0C"/>
                <w:sz w:val="24"/>
                <w:szCs w:val="24"/>
              </w:rPr>
              <w:t>鼎元社区、碱场社区</w:t>
            </w:r>
            <w:r>
              <w:rPr>
                <w:rFonts w:hint="eastAsia" w:ascii="Times New Roman" w:hAnsi="Times New Roman" w:eastAsia="新宋体" w:cs="Times New Roman"/>
                <w:color w:val="0C0C0C"/>
                <w:sz w:val="24"/>
                <w:szCs w:val="24"/>
                <w:lang w:eastAsia="zh-CN"/>
              </w:rPr>
              <w:t>；梨树区梨树镇</w:t>
            </w:r>
            <w:r>
              <w:rPr>
                <w:rFonts w:hint="default" w:ascii="Times New Roman" w:hAnsi="Times New Roman" w:eastAsia="新宋体" w:cs="Times New Roman"/>
                <w:color w:val="0C0C0C"/>
                <w:sz w:val="24"/>
                <w:szCs w:val="24"/>
              </w:rPr>
              <w:t>穆棱社区</w:t>
            </w:r>
            <w:r>
              <w:rPr>
                <w:rFonts w:hint="eastAsia" w:ascii="Times New Roman" w:hAnsi="Times New Roman" w:eastAsia="新宋体" w:cs="Times New Roman"/>
                <w:color w:val="0C0C0C"/>
                <w:sz w:val="24"/>
                <w:szCs w:val="24"/>
                <w:lang w:eastAsia="zh-CN"/>
              </w:rPr>
              <w:t>、所属</w:t>
            </w:r>
            <w:r>
              <w:rPr>
                <w:rFonts w:hint="eastAsia" w:ascii="Times New Roman" w:hAnsi="Times New Roman" w:eastAsia="新宋体" w:cs="Times New Roman"/>
                <w:color w:val="0C0C0C"/>
                <w:sz w:val="24"/>
                <w:szCs w:val="24"/>
                <w:lang w:val="en-US" w:eastAsia="zh-CN"/>
              </w:rPr>
              <w:t>11个行政村</w:t>
            </w:r>
            <w:r>
              <w:rPr>
                <w:rFonts w:hint="default" w:ascii="Times New Roman" w:hAnsi="Times New Roman" w:eastAsia="新宋体" w:cs="Times New Roman"/>
                <w:color w:val="0C0C0C"/>
                <w:sz w:val="24"/>
                <w:szCs w:val="24"/>
              </w:rPr>
              <w:t>。</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kern w:val="0"/>
                <w:sz w:val="24"/>
                <w:szCs w:val="24"/>
              </w:rPr>
              <w:t>13836538275</w:t>
            </w:r>
          </w:p>
        </w:tc>
      </w:tr>
      <w:tr>
        <w:tblPrEx>
          <w:tblCellMar>
            <w:top w:w="0" w:type="dxa"/>
            <w:left w:w="108" w:type="dxa"/>
            <w:bottom w:w="0" w:type="dxa"/>
            <w:right w:w="108" w:type="dxa"/>
          </w:tblCellMar>
        </w:tblPrEx>
        <w:trPr>
          <w:trHeight w:val="416" w:hRule="atLeast"/>
        </w:trPr>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b/>
                <w:bCs/>
                <w:kern w:val="0"/>
                <w:sz w:val="24"/>
                <w:szCs w:val="24"/>
              </w:rPr>
            </w:pPr>
          </w:p>
        </w:tc>
        <w:tc>
          <w:tcPr>
            <w:tcW w:w="1833"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color w:val="000000"/>
                <w:sz w:val="24"/>
                <w:szCs w:val="24"/>
              </w:rPr>
              <w:t>平岗学校</w:t>
            </w:r>
          </w:p>
        </w:tc>
        <w:tc>
          <w:tcPr>
            <w:tcW w:w="8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color w:val="000000"/>
                <w:sz w:val="24"/>
                <w:szCs w:val="24"/>
              </w:rPr>
              <w:t>2</w:t>
            </w:r>
          </w:p>
        </w:tc>
        <w:tc>
          <w:tcPr>
            <w:tcW w:w="78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color w:val="000000"/>
                <w:sz w:val="24"/>
                <w:szCs w:val="24"/>
              </w:rPr>
              <w:t>26</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color w:val="000000"/>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新宋体" w:cs="Times New Roman"/>
                <w:kern w:val="0"/>
                <w:sz w:val="24"/>
                <w:szCs w:val="24"/>
                <w:lang w:val="en-US" w:eastAsia="zh-CN" w:bidi="ar-SA"/>
              </w:rPr>
            </w:pPr>
            <w:r>
              <w:rPr>
                <w:rFonts w:hint="default" w:ascii="Times New Roman" w:hAnsi="Times New Roman" w:eastAsia="新宋体" w:cs="Times New Roman"/>
                <w:color w:val="000000"/>
                <w:sz w:val="24"/>
                <w:szCs w:val="24"/>
              </w:rPr>
              <w:t>10</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ind w:firstLine="1440" w:firstLineChars="600"/>
              <w:jc w:val="left"/>
              <w:rPr>
                <w:rFonts w:hint="default" w:ascii="Times New Roman" w:hAnsi="Times New Roman" w:eastAsia="新宋体" w:cs="Times New Roman"/>
                <w:kern w:val="0"/>
                <w:sz w:val="24"/>
                <w:szCs w:val="24"/>
                <w:lang w:val="en-US" w:eastAsia="zh-CN" w:bidi="ar-SA"/>
              </w:rPr>
            </w:pPr>
            <w:r>
              <w:rPr>
                <w:rFonts w:hint="eastAsia" w:ascii="Times New Roman" w:hAnsi="Times New Roman" w:eastAsia="新宋体" w:cs="Times New Roman"/>
                <w:sz w:val="24"/>
                <w:szCs w:val="24"/>
                <w:lang w:eastAsia="zh-CN"/>
              </w:rPr>
              <w:t>平岗街道</w:t>
            </w:r>
            <w:r>
              <w:rPr>
                <w:rFonts w:hint="default" w:ascii="Times New Roman" w:hAnsi="Times New Roman" w:eastAsia="新宋体" w:cs="Times New Roman"/>
                <w:sz w:val="24"/>
                <w:szCs w:val="24"/>
              </w:rPr>
              <w:t>兴华社区、立新社区</w:t>
            </w:r>
          </w:p>
        </w:tc>
        <w:tc>
          <w:tcPr>
            <w:tcW w:w="1701" w:type="dxa"/>
            <w:tcBorders>
              <w:top w:val="nil"/>
              <w:left w:val="nil"/>
              <w:bottom w:val="single" w:color="auto" w:sz="4" w:space="0"/>
              <w:right w:val="single" w:color="auto" w:sz="4" w:space="0"/>
            </w:tcBorders>
            <w:shd w:val="clear" w:color="auto" w:fill="auto"/>
          </w:tcPr>
          <w:p>
            <w:pPr>
              <w:widowControl/>
              <w:jc w:val="center"/>
              <w:rPr>
                <w:rFonts w:hint="default" w:ascii="Times New Roman" w:hAnsi="Times New Roman" w:eastAsia="新宋体" w:cs="Times New Roman"/>
                <w:kern w:val="0"/>
                <w:sz w:val="24"/>
                <w:szCs w:val="24"/>
                <w:lang w:val="en-US" w:eastAsia="zh-CN" w:bidi="ar-SA"/>
              </w:rPr>
            </w:pPr>
            <w:r>
              <w:rPr>
                <w:rFonts w:hint="eastAsia" w:ascii="Times New Roman" w:hAnsi="Times New Roman" w:eastAsia="新宋体" w:cs="Times New Roman"/>
                <w:sz w:val="24"/>
                <w:szCs w:val="24"/>
                <w:lang w:val="en-US" w:eastAsia="zh-CN"/>
              </w:rPr>
              <w:t>0467-</w:t>
            </w:r>
            <w:r>
              <w:rPr>
                <w:rFonts w:hint="default" w:ascii="Times New Roman" w:hAnsi="Times New Roman" w:eastAsia="新宋体" w:cs="Times New Roman"/>
                <w:sz w:val="24"/>
                <w:szCs w:val="24"/>
              </w:rPr>
              <w:t>2776564</w:t>
            </w:r>
          </w:p>
        </w:tc>
      </w:tr>
    </w:tbl>
    <w:p>
      <w:pPr>
        <w:spacing w:before="1" w:line="221" w:lineRule="auto"/>
        <w:ind w:left="190"/>
        <w:rPr>
          <w:rFonts w:ascii="仿宋" w:hAnsi="仿宋" w:eastAsia="仿宋" w:cs="仿宋"/>
          <w:sz w:val="33"/>
          <w:szCs w:val="33"/>
        </w:rPr>
      </w:pPr>
    </w:p>
    <w:p>
      <w:pPr>
        <w:keepNext w:val="0"/>
        <w:keepLines w:val="0"/>
        <w:pageBreakBefore w:val="0"/>
        <w:widowControl/>
        <w:kinsoku/>
        <w:wordWrap/>
        <w:overflowPunct/>
        <w:topLinePunct w:val="0"/>
        <w:autoSpaceDE w:val="0"/>
        <w:autoSpaceDN w:val="0"/>
        <w:bidi w:val="0"/>
        <w:adjustRightInd w:val="0"/>
        <w:snapToGrid w:val="0"/>
        <w:spacing w:line="640" w:lineRule="exact"/>
        <w:jc w:val="both"/>
        <w:rPr>
          <w:rFonts w:hint="default" w:ascii="仿宋" w:hAnsi="仿宋" w:eastAsia="仿宋" w:cs="仿宋"/>
          <w:spacing w:val="5"/>
          <w:sz w:val="31"/>
          <w:szCs w:val="31"/>
          <w:lang w:val="en-US" w:eastAsia="zh-CN"/>
        </w:rPr>
      </w:pPr>
    </w:p>
    <w:sectPr>
      <w:pgSz w:w="16838" w:h="11906" w:orient="landscape"/>
      <w:pgMar w:top="1417" w:right="1417" w:bottom="1417" w:left="1417" w:header="851" w:footer="992" w:gutter="0"/>
      <w:pgNumType w:fmt="decimal"/>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4090"/>
      <w:rPr>
        <w:rFonts w:ascii="宋体" w:hAnsi="宋体" w:eastAsia="宋体" w:cs="宋体"/>
        <w:sz w:val="24"/>
        <w:szCs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xyyfr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Ws&#10;sk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BxyyfruwEAAFQDAAAOAAAAAAAAAAEAIAAAADUBAABk&#10;cnMvZTJvRG9jLnhtbFBLBQYAAAAABgAGAFkBAABi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YjAzNDhlZDlkNWExYTNmNTY2ZmRiMzJhYTQ5YWYifQ=="/>
  </w:docVars>
  <w:rsids>
    <w:rsidRoot w:val="00000000"/>
    <w:rsid w:val="02AB3D4B"/>
    <w:rsid w:val="07602C49"/>
    <w:rsid w:val="0C7451AE"/>
    <w:rsid w:val="0CA05FA3"/>
    <w:rsid w:val="1606156C"/>
    <w:rsid w:val="1EA778FF"/>
    <w:rsid w:val="3C300842"/>
    <w:rsid w:val="3D9B2248"/>
    <w:rsid w:val="404B5C4A"/>
    <w:rsid w:val="408D6263"/>
    <w:rsid w:val="46730ED5"/>
    <w:rsid w:val="50BB4CD3"/>
    <w:rsid w:val="551408A9"/>
    <w:rsid w:val="569F0646"/>
    <w:rsid w:val="798E037A"/>
    <w:rsid w:val="7C090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pPr>
    <w:rPr>
      <w:rFonts w:ascii="Arial" w:hAnsi="Arial" w:eastAsia="Arial" w:cs="Arial"/>
      <w:color w:val="000000"/>
      <w:kern w:val="0"/>
      <w:sz w:val="21"/>
      <w:szCs w:val="21"/>
    </w:rPr>
  </w:style>
  <w:style w:type="paragraph" w:styleId="2">
    <w:name w:val="heading 1"/>
    <w:basedOn w:val="1"/>
    <w:next w:val="1"/>
    <w:qFormat/>
    <w:uiPriority w:val="0"/>
    <w:pPr>
      <w:spacing w:before="0" w:beforeAutospacing="0" w:after="0" w:afterAutospacing="0" w:line="640" w:lineRule="exact"/>
      <w:ind w:firstLine="883" w:firstLineChars="200"/>
      <w:jc w:val="left"/>
      <w:outlineLvl w:val="0"/>
    </w:pPr>
    <w:rPr>
      <w:rFonts w:hint="eastAsia" w:ascii="宋体" w:hAnsi="宋体" w:eastAsia="黑体" w:cs="宋体"/>
      <w:bCs/>
      <w:color w:val="000000" w:themeColor="text1"/>
      <w:kern w:val="44"/>
      <w:sz w:val="32"/>
      <w:szCs w:val="48"/>
      <w:lang w:bidi="ar"/>
      <w14:textFill>
        <w14:solidFill>
          <w14:schemeClr w14:val="tx1"/>
        </w14:solidFill>
      </w14:textFill>
    </w:rPr>
  </w:style>
  <w:style w:type="paragraph" w:styleId="3">
    <w:name w:val="heading 2"/>
    <w:basedOn w:val="1"/>
    <w:next w:val="1"/>
    <w:link w:val="9"/>
    <w:unhideWhenUsed/>
    <w:qFormat/>
    <w:uiPriority w:val="0"/>
    <w:pPr>
      <w:keepNext/>
      <w:keepLines/>
      <w:spacing w:beforeLines="0" w:beforeAutospacing="0" w:afterLines="0" w:afterAutospacing="0" w:line="640" w:lineRule="exact"/>
      <w:ind w:firstLine="560" w:firstLineChars="200"/>
      <w:outlineLvl w:val="1"/>
    </w:pPr>
    <w:rPr>
      <w:rFonts w:ascii="Times New Roman" w:hAnsi="Times New Roman" w:eastAsia="楷体_GB2312"/>
      <w:b/>
      <w:bCs/>
      <w:sz w:val="32"/>
      <w:szCs w:val="32"/>
    </w:rPr>
  </w:style>
  <w:style w:type="paragraph" w:styleId="4">
    <w:name w:val="heading 3"/>
    <w:basedOn w:val="1"/>
    <w:next w:val="1"/>
    <w:unhideWhenUsed/>
    <w:qFormat/>
    <w:uiPriority w:val="0"/>
    <w:pPr>
      <w:keepNext/>
      <w:keepLines/>
      <w:spacing w:beforeLines="0" w:beforeAutospacing="0" w:afterLines="0" w:afterAutospacing="0" w:line="640" w:lineRule="exact"/>
      <w:ind w:firstLine="640" w:firstLineChars="200"/>
      <w:jc w:val="left"/>
      <w:outlineLvl w:val="3"/>
    </w:pPr>
    <w:rPr>
      <w:rFonts w:ascii="Times New Roman" w:hAnsi="Times New Roman" w:eastAsia="仿宋_GB2312"/>
      <w:b/>
      <w:bCs/>
      <w:sz w:val="32"/>
      <w:szCs w:val="32"/>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公文正文"/>
    <w:basedOn w:val="1"/>
    <w:link w:val="10"/>
    <w:qFormat/>
    <w:uiPriority w:val="0"/>
    <w:pPr>
      <w:widowControl w:val="0"/>
      <w:kinsoku/>
      <w:spacing w:line="640" w:lineRule="exact"/>
      <w:ind w:firstLine="784" w:firstLineChars="200"/>
      <w:jc w:val="both"/>
    </w:pPr>
    <w:rPr>
      <w:rFonts w:hint="eastAsia" w:ascii="方正仿宋_GB2312" w:hAnsi="方正仿宋_GB2312" w:eastAsia="仿宋_GB2312" w:cs="方正仿宋_GB2312"/>
      <w:spacing w:val="11"/>
      <w:sz w:val="32"/>
      <w:szCs w:val="32"/>
      <w:lang w:eastAsia="zh-CN"/>
    </w:rPr>
  </w:style>
  <w:style w:type="character" w:customStyle="1" w:styleId="9">
    <w:name w:val="标题 2 Char1"/>
    <w:link w:val="3"/>
    <w:qFormat/>
    <w:uiPriority w:val="0"/>
    <w:rPr>
      <w:rFonts w:ascii="Times New Roman" w:hAnsi="Times New Roman" w:eastAsia="楷体_GB2312"/>
      <w:b/>
      <w:bCs/>
      <w:sz w:val="32"/>
      <w:szCs w:val="32"/>
    </w:rPr>
  </w:style>
  <w:style w:type="character" w:customStyle="1" w:styleId="10">
    <w:name w:val="公文正文 Char"/>
    <w:link w:val="8"/>
    <w:qFormat/>
    <w:uiPriority w:val="0"/>
    <w:rPr>
      <w:rFonts w:hint="eastAsia" w:ascii="方正仿宋_GB2312" w:hAnsi="方正仿宋_GB2312" w:eastAsia="仿宋_GB2312" w:cs="方正仿宋_GB2312"/>
      <w:spacing w:val="11"/>
      <w:sz w:val="32"/>
      <w:szCs w:val="32"/>
      <w:lang w:eastAsia="zh-CN"/>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6137</Words>
  <Characters>6458</Characters>
  <Paragraphs>253</Paragraphs>
  <TotalTime>4</TotalTime>
  <ScaleCrop>false</ScaleCrop>
  <LinksUpToDate>false</LinksUpToDate>
  <CharactersWithSpaces>6589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2023-06-14T08:25:00Z</dcterms:created>
  <dc:creator>卢薪宇</dc:creator>
  <cp:lastModifiedBy>greatwall</cp:lastModifiedBy>
  <cp:lastPrinted>2023-06-14T16:28:00Z</cp:lastPrinted>
  <dcterms:modified xsi:type="dcterms:W3CDTF">2023-06-15T10:18:32Z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5D51C31ED78D4438BBB301A2D402D6D9_13</vt:lpwstr>
  </property>
</Properties>
</file>